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07" w:rsidRDefault="0079154E" w:rsidP="00E20921">
      <w:pPr>
        <w:shd w:val="clear" w:color="auto" w:fill="FFFFFF" w:themeFill="background1"/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E0C34">
        <w:rPr>
          <w:b/>
          <w:sz w:val="28"/>
          <w:szCs w:val="28"/>
        </w:rPr>
        <w:t xml:space="preserve">ΠΡΟΚΗΡΥΞΗ </w:t>
      </w:r>
    </w:p>
    <w:p w:rsidR="0079154E" w:rsidRPr="00B55B86" w:rsidRDefault="0079154E" w:rsidP="00E20921">
      <w:pPr>
        <w:shd w:val="clear" w:color="auto" w:fill="FFFFFF" w:themeFill="background1"/>
        <w:spacing w:after="120" w:line="240" w:lineRule="auto"/>
        <w:jc w:val="center"/>
        <w:rPr>
          <w:b/>
          <w:sz w:val="28"/>
          <w:szCs w:val="28"/>
        </w:rPr>
      </w:pPr>
      <w:r w:rsidRPr="00CE0C34">
        <w:rPr>
          <w:b/>
          <w:sz w:val="28"/>
          <w:szCs w:val="28"/>
        </w:rPr>
        <w:t xml:space="preserve">ΥΠΟΤΡΟΦΙΩΝ «ΑΝΔΡΕΑΣ ΜΕΝΤΖΕΛΟΠΟΥΛΟΣ» </w:t>
      </w:r>
    </w:p>
    <w:p w:rsidR="00CB27F4" w:rsidRPr="00CB27F4" w:rsidRDefault="000B6507" w:rsidP="00E20921">
      <w:pPr>
        <w:shd w:val="clear" w:color="auto" w:fill="FFFFFF" w:themeFill="background1"/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</w:t>
      </w:r>
      <w:r w:rsidR="00CB27F4">
        <w:rPr>
          <w:b/>
          <w:sz w:val="28"/>
          <w:szCs w:val="28"/>
        </w:rPr>
        <w:t>ια σπουδές στο Πανεπιστήμιο Πατρών</w:t>
      </w:r>
    </w:p>
    <w:p w:rsidR="0079154E" w:rsidRPr="00CE0C34" w:rsidRDefault="00CB27F4" w:rsidP="00E20921">
      <w:pPr>
        <w:shd w:val="clear" w:color="auto" w:fill="FFFFFF" w:themeFill="background1"/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Ακαδημαϊκού έτους 20</w:t>
      </w:r>
      <w:r w:rsidR="00E52287" w:rsidRPr="00E52287">
        <w:rPr>
          <w:b/>
          <w:sz w:val="28"/>
          <w:szCs w:val="28"/>
        </w:rPr>
        <w:t>2</w:t>
      </w:r>
      <w:r w:rsidR="005B410E">
        <w:rPr>
          <w:b/>
          <w:sz w:val="28"/>
          <w:szCs w:val="28"/>
        </w:rPr>
        <w:t>2</w:t>
      </w:r>
      <w:r w:rsidR="00434515">
        <w:rPr>
          <w:b/>
          <w:sz w:val="28"/>
          <w:szCs w:val="28"/>
        </w:rPr>
        <w:t>-20</w:t>
      </w:r>
      <w:r w:rsidR="00434515" w:rsidRPr="00434515">
        <w:rPr>
          <w:b/>
          <w:sz w:val="28"/>
          <w:szCs w:val="28"/>
        </w:rPr>
        <w:t>2</w:t>
      </w:r>
      <w:r w:rsidR="005B410E">
        <w:rPr>
          <w:b/>
          <w:sz w:val="28"/>
          <w:szCs w:val="28"/>
        </w:rPr>
        <w:t>3</w:t>
      </w:r>
    </w:p>
    <w:p w:rsidR="0079154E" w:rsidRPr="00CE0C34" w:rsidRDefault="0079154E" w:rsidP="00E20921">
      <w:pPr>
        <w:shd w:val="clear" w:color="auto" w:fill="FFFFFF" w:themeFill="background1"/>
        <w:spacing w:after="120" w:line="240" w:lineRule="auto"/>
        <w:jc w:val="center"/>
      </w:pPr>
    </w:p>
    <w:p w:rsidR="00434515" w:rsidRPr="00DF6A3F" w:rsidRDefault="00EC7F28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CE0C34">
        <w:t>Κατά την ακαδημαϊκή περίοδο 20</w:t>
      </w:r>
      <w:r w:rsidR="00E52287" w:rsidRPr="00E52287">
        <w:t>2</w:t>
      </w:r>
      <w:r w:rsidR="005B410E">
        <w:t>2</w:t>
      </w:r>
      <w:r w:rsidR="00434515">
        <w:t>-20</w:t>
      </w:r>
      <w:r w:rsidR="00434515" w:rsidRPr="00434515">
        <w:t>2</w:t>
      </w:r>
      <w:r w:rsidR="005B410E">
        <w:t>3</w:t>
      </w:r>
      <w:r w:rsidRPr="00CE0C34">
        <w:t xml:space="preserve">  </w:t>
      </w:r>
      <w:r w:rsidR="002D7F8F" w:rsidRPr="00CE0C34">
        <w:t xml:space="preserve">συνεχίζεται </w:t>
      </w:r>
      <w:r w:rsidRPr="002D7BDA">
        <w:rPr>
          <w:color w:val="000000" w:themeColor="text1"/>
        </w:rPr>
        <w:t>γ</w:t>
      </w:r>
      <w:r w:rsidR="0079154E" w:rsidRPr="002D7BDA">
        <w:rPr>
          <w:color w:val="000000" w:themeColor="text1"/>
        </w:rPr>
        <w:t xml:space="preserve">ια </w:t>
      </w:r>
      <w:r w:rsidR="00434515" w:rsidRPr="00434515">
        <w:rPr>
          <w:color w:val="000000" w:themeColor="text1"/>
        </w:rPr>
        <w:t>1</w:t>
      </w:r>
      <w:r w:rsidR="005B410E">
        <w:rPr>
          <w:color w:val="000000" w:themeColor="text1"/>
        </w:rPr>
        <w:t>3</w:t>
      </w:r>
      <w:r w:rsidR="0079154E" w:rsidRPr="002D7BDA">
        <w:rPr>
          <w:color w:val="000000" w:themeColor="text1"/>
          <w:vertAlign w:val="superscript"/>
        </w:rPr>
        <w:t>η</w:t>
      </w:r>
      <w:r w:rsidR="0079154E" w:rsidRPr="002D7BDA">
        <w:rPr>
          <w:color w:val="000000" w:themeColor="text1"/>
        </w:rPr>
        <w:t xml:space="preserve"> συνεχή χρονιά </w:t>
      </w:r>
      <w:r w:rsidR="002D7F8F" w:rsidRPr="002D7BDA">
        <w:rPr>
          <w:color w:val="000000" w:themeColor="text1"/>
        </w:rPr>
        <w:t xml:space="preserve">ο θεσμός των υποτροφιών </w:t>
      </w:r>
      <w:r w:rsidR="00190592" w:rsidRPr="002D7BDA">
        <w:rPr>
          <w:color w:val="000000" w:themeColor="text1"/>
        </w:rPr>
        <w:t>«Ανδρέα</w:t>
      </w:r>
      <w:r w:rsidR="00B67D2F" w:rsidRPr="002D7BDA">
        <w:rPr>
          <w:color w:val="000000" w:themeColor="text1"/>
        </w:rPr>
        <w:t>ς</w:t>
      </w:r>
      <w:r w:rsidR="00190592" w:rsidRPr="002D7BDA">
        <w:rPr>
          <w:color w:val="000000" w:themeColor="text1"/>
        </w:rPr>
        <w:t xml:space="preserve"> Μεντζελόπουλο</w:t>
      </w:r>
      <w:r w:rsidR="00B67D2F" w:rsidRPr="002D7BDA">
        <w:rPr>
          <w:color w:val="000000" w:themeColor="text1"/>
        </w:rPr>
        <w:t>ς</w:t>
      </w:r>
      <w:r w:rsidR="00190592" w:rsidRPr="002D7BDA">
        <w:rPr>
          <w:color w:val="000000" w:themeColor="text1"/>
        </w:rPr>
        <w:t>»</w:t>
      </w:r>
      <w:r w:rsidR="0079154E" w:rsidRPr="002D7BDA">
        <w:rPr>
          <w:color w:val="000000" w:themeColor="text1"/>
        </w:rPr>
        <w:t xml:space="preserve"> </w:t>
      </w:r>
      <w:r w:rsidR="00190592" w:rsidRPr="002D7BDA">
        <w:rPr>
          <w:color w:val="000000" w:themeColor="text1"/>
        </w:rPr>
        <w:t xml:space="preserve">για σπουδές στο </w:t>
      </w:r>
      <w:r w:rsidR="00190592" w:rsidRPr="00DF6A3F">
        <w:rPr>
          <w:color w:val="000000" w:themeColor="text1"/>
        </w:rPr>
        <w:t>Πανεπιστήμιο Πατρών</w:t>
      </w:r>
      <w:r w:rsidR="00B67D2F" w:rsidRPr="00DF6A3F">
        <w:rPr>
          <w:color w:val="000000" w:themeColor="text1"/>
        </w:rPr>
        <w:t xml:space="preserve">. </w:t>
      </w:r>
    </w:p>
    <w:p w:rsidR="00434515" w:rsidRPr="00DF6A3F" w:rsidRDefault="00434515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DF6A3F">
        <w:rPr>
          <w:color w:val="000000" w:themeColor="text1"/>
        </w:rPr>
        <w:t>Αναλυτικά οι προσφερόμενες υποτροφίες έχουν ως εξής:</w:t>
      </w:r>
    </w:p>
    <w:p w:rsidR="00434515" w:rsidRPr="00DF6A3F" w:rsidRDefault="00434515" w:rsidP="00E20921">
      <w:pPr>
        <w:pStyle w:val="a3"/>
        <w:numPr>
          <w:ilvl w:val="0"/>
          <w:numId w:val="3"/>
        </w:num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DF6A3F">
        <w:rPr>
          <w:color w:val="000000" w:themeColor="text1"/>
        </w:rPr>
        <w:t>Για Προπτυχιακές Σπουδές: Έως Τριάντα (30) υποτροφίες των 5.000 €/έτος στους πρωτοετείς φοιτητές (νέο-εισαχθέντες το 20</w:t>
      </w:r>
      <w:r w:rsidR="008C04C1">
        <w:rPr>
          <w:color w:val="000000" w:themeColor="text1"/>
        </w:rPr>
        <w:t>2</w:t>
      </w:r>
      <w:r w:rsidR="0047348B">
        <w:rPr>
          <w:color w:val="000000" w:themeColor="text1"/>
        </w:rPr>
        <w:t>2</w:t>
      </w:r>
      <w:r w:rsidRPr="00DF6A3F">
        <w:rPr>
          <w:color w:val="000000" w:themeColor="text1"/>
        </w:rPr>
        <w:t xml:space="preserve">). </w:t>
      </w:r>
    </w:p>
    <w:p w:rsidR="00BB6FE3" w:rsidRDefault="00434515" w:rsidP="00E20921">
      <w:pPr>
        <w:pStyle w:val="a3"/>
        <w:numPr>
          <w:ilvl w:val="0"/>
          <w:numId w:val="3"/>
        </w:num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DF6A3F">
        <w:rPr>
          <w:color w:val="000000" w:themeColor="text1"/>
        </w:rPr>
        <w:t>Για Μεταπτυχιακές Σπουδές (</w:t>
      </w:r>
      <w:proofErr w:type="spellStart"/>
      <w:r w:rsidR="004C1350" w:rsidRPr="00DF6A3F">
        <w:rPr>
          <w:color w:val="000000" w:themeColor="text1"/>
        </w:rPr>
        <w:t>master</w:t>
      </w:r>
      <w:proofErr w:type="spellEnd"/>
      <w:r w:rsidR="004C1350" w:rsidRPr="00DF6A3F">
        <w:rPr>
          <w:color w:val="000000" w:themeColor="text1"/>
        </w:rPr>
        <w:t>-</w:t>
      </w:r>
      <w:r w:rsidRPr="00DF6A3F">
        <w:rPr>
          <w:color w:val="000000" w:themeColor="text1"/>
        </w:rPr>
        <w:t>αποκλειστικά για αποφοίτους του Πανεπιστημίου Πατρών, οι οποίες θα πραγματοποιούνται αποκλειστικά στο Πανεπιστήμιο Πατρών):  Έως Δύο (2) υποτροφίες των 5.000 €/έτος και για δύο το πολύ έτη</w:t>
      </w:r>
      <w:r w:rsidR="004C1350" w:rsidRPr="00DF6A3F">
        <w:rPr>
          <w:color w:val="000000" w:themeColor="text1"/>
        </w:rPr>
        <w:t>.</w:t>
      </w:r>
      <w:r w:rsidRPr="00DF6A3F">
        <w:rPr>
          <w:color w:val="000000" w:themeColor="text1"/>
        </w:rPr>
        <w:t xml:space="preserve"> </w:t>
      </w:r>
    </w:p>
    <w:p w:rsidR="00270AFB" w:rsidRPr="00270AFB" w:rsidRDefault="00270AFB" w:rsidP="00E20921">
      <w:pPr>
        <w:pStyle w:val="a3"/>
        <w:numPr>
          <w:ilvl w:val="0"/>
          <w:numId w:val="3"/>
        </w:numPr>
        <w:shd w:val="clear" w:color="auto" w:fill="FFFFFF" w:themeFill="background1"/>
        <w:spacing w:after="120" w:line="240" w:lineRule="auto"/>
        <w:jc w:val="both"/>
        <w:rPr>
          <w:bCs/>
          <w:color w:val="000000" w:themeColor="text1"/>
        </w:rPr>
      </w:pPr>
      <w:r>
        <w:rPr>
          <w:color w:val="000000" w:themeColor="text1"/>
        </w:rPr>
        <w:t>Για Διδακτορικές Σπουδές 19 υ</w:t>
      </w:r>
      <w:r w:rsidRPr="00270AFB">
        <w:rPr>
          <w:bCs/>
          <w:color w:val="000000" w:themeColor="text1"/>
        </w:rPr>
        <w:t xml:space="preserve">ποτροφίες «ΑΝΔΡΕΑΣ ΜΕΝΤΖΕΛΟΠΟΥΛΟΣ» &amp; «Κ. ΚΑΡΑΘΕΟΔΩΡΗ» </w:t>
      </w:r>
      <w:r>
        <w:rPr>
          <w:bCs/>
          <w:color w:val="000000" w:themeColor="text1"/>
        </w:rPr>
        <w:t xml:space="preserve">των 10.000 </w:t>
      </w:r>
      <w:r w:rsidRPr="00DF6A3F">
        <w:rPr>
          <w:color w:val="000000" w:themeColor="text1"/>
        </w:rPr>
        <w:t xml:space="preserve">€/έτος και για </w:t>
      </w:r>
      <w:r>
        <w:rPr>
          <w:color w:val="000000" w:themeColor="text1"/>
        </w:rPr>
        <w:t xml:space="preserve">τρία </w:t>
      </w:r>
      <w:r w:rsidRPr="00DF6A3F">
        <w:rPr>
          <w:color w:val="000000" w:themeColor="text1"/>
        </w:rPr>
        <w:t>το πολύ έτη.</w:t>
      </w:r>
    </w:p>
    <w:p w:rsidR="00F139FC" w:rsidRDefault="00BB6FE3" w:rsidP="00F139FC">
      <w:pPr>
        <w:shd w:val="clear" w:color="auto" w:fill="FFFFFF" w:themeFill="background1"/>
        <w:spacing w:after="120" w:line="240" w:lineRule="auto"/>
        <w:jc w:val="both"/>
        <w:rPr>
          <w:b/>
          <w:color w:val="000000" w:themeColor="text1"/>
        </w:rPr>
      </w:pPr>
      <w:r w:rsidRPr="00BB6FE3">
        <w:rPr>
          <w:b/>
          <w:color w:val="000000" w:themeColor="text1"/>
        </w:rPr>
        <w:t xml:space="preserve">Οι υποψήφιοι για να λάβουν υποτροφία δεν θα πρέπει να </w:t>
      </w:r>
      <w:r w:rsidR="0023631E" w:rsidRPr="00BB6FE3">
        <w:rPr>
          <w:b/>
          <w:color w:val="000000" w:themeColor="text1"/>
        </w:rPr>
        <w:t>έχουν</w:t>
      </w:r>
      <w:r w:rsidRPr="00BB6FE3">
        <w:rPr>
          <w:b/>
          <w:color w:val="000000" w:themeColor="text1"/>
        </w:rPr>
        <w:t xml:space="preserve"> καμία άλλη οικονομική υποστήριξη κατ</w:t>
      </w:r>
      <w:r w:rsidR="00F139FC">
        <w:rPr>
          <w:b/>
          <w:color w:val="000000" w:themeColor="text1"/>
        </w:rPr>
        <w:t>ά την διάρκεια των σπουδών τους.</w:t>
      </w:r>
    </w:p>
    <w:p w:rsidR="00A138AB" w:rsidRPr="00F139FC" w:rsidRDefault="00A138AB" w:rsidP="00F139FC">
      <w:pPr>
        <w:shd w:val="clear" w:color="auto" w:fill="FFFFFF" w:themeFill="background1"/>
        <w:spacing w:after="120" w:line="240" w:lineRule="auto"/>
        <w:jc w:val="both"/>
        <w:rPr>
          <w:b/>
          <w:bCs/>
          <w:color w:val="000000" w:themeColor="text1"/>
        </w:rPr>
      </w:pPr>
      <w:r w:rsidRPr="00770355">
        <w:rPr>
          <w:b/>
          <w:bCs/>
          <w:color w:val="000000" w:themeColor="text1"/>
        </w:rPr>
        <w:t xml:space="preserve">Η χρονική διάρκεια υποβολής </w:t>
      </w:r>
      <w:r w:rsidR="00A022E1" w:rsidRPr="00770355">
        <w:rPr>
          <w:b/>
          <w:bCs/>
          <w:color w:val="000000" w:themeColor="text1"/>
        </w:rPr>
        <w:t>των αιτήσεων</w:t>
      </w:r>
      <w:r w:rsidR="00774BFF" w:rsidRPr="00770355">
        <w:rPr>
          <w:b/>
          <w:bCs/>
          <w:color w:val="000000" w:themeColor="text1"/>
        </w:rPr>
        <w:t xml:space="preserve"> </w:t>
      </w:r>
      <w:r w:rsidR="00BB6FE3" w:rsidRPr="00770355">
        <w:rPr>
          <w:b/>
          <w:bCs/>
          <w:color w:val="000000" w:themeColor="text1"/>
        </w:rPr>
        <w:t xml:space="preserve">για </w:t>
      </w:r>
      <w:r w:rsidRPr="00770355">
        <w:rPr>
          <w:b/>
          <w:bCs/>
          <w:color w:val="000000" w:themeColor="text1"/>
        </w:rPr>
        <w:t>ό</w:t>
      </w:r>
      <w:r w:rsidR="00F139FC">
        <w:rPr>
          <w:b/>
          <w:bCs/>
          <w:color w:val="000000" w:themeColor="text1"/>
        </w:rPr>
        <w:t>λες τις υποτροφίες θα είναι από τ</w:t>
      </w:r>
      <w:r w:rsidRPr="00770355">
        <w:rPr>
          <w:b/>
          <w:bCs/>
          <w:color w:val="000000" w:themeColor="text1"/>
        </w:rPr>
        <w:t xml:space="preserve">ην </w:t>
      </w:r>
      <w:r w:rsidR="00F139FC">
        <w:rPr>
          <w:b/>
          <w:bCs/>
          <w:color w:val="000000" w:themeColor="text1"/>
        </w:rPr>
        <w:t xml:space="preserve">               </w:t>
      </w:r>
      <w:r w:rsidRPr="00770355">
        <w:rPr>
          <w:b/>
          <w:bCs/>
          <w:color w:val="000000" w:themeColor="text1"/>
        </w:rPr>
        <w:t>1</w:t>
      </w:r>
      <w:r w:rsidRPr="00770355">
        <w:rPr>
          <w:b/>
          <w:bCs/>
          <w:color w:val="000000" w:themeColor="text1"/>
          <w:vertAlign w:val="superscript"/>
        </w:rPr>
        <w:t>η</w:t>
      </w:r>
      <w:r w:rsidR="00A022E1" w:rsidRPr="00770355">
        <w:rPr>
          <w:b/>
          <w:bCs/>
          <w:color w:val="000000" w:themeColor="text1"/>
        </w:rPr>
        <w:t xml:space="preserve"> </w:t>
      </w:r>
      <w:r w:rsidRPr="00770355">
        <w:rPr>
          <w:b/>
          <w:bCs/>
          <w:color w:val="000000" w:themeColor="text1"/>
        </w:rPr>
        <w:t>ως τ</w:t>
      </w:r>
      <w:r w:rsidR="003F10E8" w:rsidRPr="00770355">
        <w:rPr>
          <w:b/>
          <w:bCs/>
          <w:color w:val="000000" w:themeColor="text1"/>
        </w:rPr>
        <w:t>ην 30</w:t>
      </w:r>
      <w:r w:rsidR="003F10E8" w:rsidRPr="00770355">
        <w:rPr>
          <w:b/>
          <w:bCs/>
          <w:color w:val="000000" w:themeColor="text1"/>
          <w:vertAlign w:val="superscript"/>
        </w:rPr>
        <w:t>η</w:t>
      </w:r>
      <w:r w:rsidR="003F10E8" w:rsidRPr="00770355">
        <w:rPr>
          <w:b/>
          <w:bCs/>
          <w:color w:val="000000" w:themeColor="text1"/>
        </w:rPr>
        <w:t xml:space="preserve"> </w:t>
      </w:r>
      <w:r w:rsidRPr="00770355">
        <w:rPr>
          <w:b/>
          <w:bCs/>
          <w:color w:val="000000" w:themeColor="text1"/>
        </w:rPr>
        <w:t xml:space="preserve"> </w:t>
      </w:r>
      <w:r w:rsidR="003F10E8" w:rsidRPr="00770355">
        <w:rPr>
          <w:b/>
          <w:bCs/>
          <w:color w:val="000000" w:themeColor="text1"/>
        </w:rPr>
        <w:t>Σεπτεμβρίου</w:t>
      </w:r>
      <w:r w:rsidRPr="00770355">
        <w:rPr>
          <w:b/>
          <w:bCs/>
          <w:color w:val="000000" w:themeColor="text1"/>
        </w:rPr>
        <w:t xml:space="preserve"> 2022. </w:t>
      </w:r>
    </w:p>
    <w:p w:rsidR="00922C61" w:rsidRDefault="008C04C1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Οι </w:t>
      </w:r>
      <w:r w:rsidR="00BB6FE3">
        <w:rPr>
          <w:color w:val="000000" w:themeColor="text1"/>
        </w:rPr>
        <w:t>αιτήσεις</w:t>
      </w:r>
      <w:r w:rsidR="00F54DD9">
        <w:rPr>
          <w:color w:val="000000" w:themeColor="text1"/>
        </w:rPr>
        <w:t>,</w:t>
      </w:r>
      <w:r w:rsidR="00BB6FE3">
        <w:rPr>
          <w:color w:val="000000" w:themeColor="text1"/>
        </w:rPr>
        <w:t xml:space="preserve"> καθώς και οι προϋ</w:t>
      </w:r>
      <w:r>
        <w:rPr>
          <w:color w:val="000000" w:themeColor="text1"/>
        </w:rPr>
        <w:t xml:space="preserve">ποθέσεις υποβολής για κάθε ένα είδος από τις ανωτέρω υποτροφίες </w:t>
      </w:r>
      <w:r w:rsidR="009713C1">
        <w:rPr>
          <w:color w:val="000000" w:themeColor="text1"/>
        </w:rPr>
        <w:t xml:space="preserve">δίνονται στο </w:t>
      </w:r>
      <w:proofErr w:type="spellStart"/>
      <w:r w:rsidR="009713C1">
        <w:rPr>
          <w:color w:val="000000" w:themeColor="text1"/>
        </w:rPr>
        <w:t>ιστότοπο</w:t>
      </w:r>
      <w:proofErr w:type="spellEnd"/>
      <w:r w:rsidR="009713C1">
        <w:rPr>
          <w:color w:val="000000" w:themeColor="text1"/>
        </w:rPr>
        <w:t xml:space="preserve"> των </w:t>
      </w:r>
      <w:r w:rsidR="0023631E">
        <w:rPr>
          <w:color w:val="000000" w:themeColor="text1"/>
        </w:rPr>
        <w:t>υποτροφιών</w:t>
      </w:r>
      <w:r w:rsidR="009713C1">
        <w:rPr>
          <w:color w:val="000000" w:themeColor="text1"/>
        </w:rPr>
        <w:t xml:space="preserve">: </w:t>
      </w:r>
    </w:p>
    <w:p w:rsidR="009713C1" w:rsidRDefault="00203BCC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hyperlink r:id="rId6" w:history="1">
        <w:r w:rsidR="009F2405" w:rsidRPr="00667A5D">
          <w:rPr>
            <w:rStyle w:val="-"/>
          </w:rPr>
          <w:t>https://www.upatras.gr/foitites/prizes-scholarships/mentzelopoulos-scholarships/</w:t>
        </w:r>
      </w:hyperlink>
      <w:r w:rsidR="009F2405">
        <w:rPr>
          <w:color w:val="000000" w:themeColor="text1"/>
        </w:rPr>
        <w:t xml:space="preserve"> .</w:t>
      </w:r>
    </w:p>
    <w:p w:rsidR="00F54DD9" w:rsidRPr="00F54DD9" w:rsidRDefault="00F54DD9" w:rsidP="00F54DD9">
      <w:pPr>
        <w:shd w:val="clear" w:color="auto" w:fill="FFFFFF" w:themeFill="background1"/>
        <w:spacing w:after="120" w:line="240" w:lineRule="auto"/>
        <w:jc w:val="both"/>
        <w:rPr>
          <w:rFonts w:cstheme="minorHAnsi"/>
          <w:color w:val="000000" w:themeColor="text1"/>
        </w:rPr>
      </w:pPr>
      <w:r w:rsidRPr="00F54DD9">
        <w:rPr>
          <w:rFonts w:cstheme="minorHAnsi"/>
          <w:color w:val="000000" w:themeColor="text1"/>
        </w:rPr>
        <w:t xml:space="preserve">Επιπρόσθετα η </w:t>
      </w:r>
      <w:hyperlink r:id="rId7" w:history="1">
        <w:r w:rsidRPr="009D4BE9">
          <w:rPr>
            <w:rStyle w:val="-"/>
            <w:rFonts w:cstheme="minorHAnsi"/>
          </w:rPr>
          <w:t>πρόσκληση</w:t>
        </w:r>
      </w:hyperlink>
      <w:r w:rsidRPr="00F54DD9">
        <w:rPr>
          <w:rFonts w:cstheme="minorHAnsi"/>
          <w:color w:val="000000" w:themeColor="text1"/>
        </w:rPr>
        <w:t xml:space="preserve"> και ο </w:t>
      </w:r>
      <w:hyperlink r:id="rId8" w:history="1">
        <w:r w:rsidRPr="005D12A4">
          <w:rPr>
            <w:rStyle w:val="-"/>
            <w:rFonts w:cstheme="minorHAnsi"/>
          </w:rPr>
          <w:t>Κανονισμός Υποτροφιών/Οδηγός Διαχείρισης</w:t>
        </w:r>
      </w:hyperlink>
      <w:r w:rsidRPr="00F54DD9">
        <w:rPr>
          <w:rFonts w:cstheme="minorHAnsi"/>
          <w:color w:val="000000" w:themeColor="text1"/>
        </w:rPr>
        <w:t xml:space="preserve"> για τις υποτροφίες των </w:t>
      </w:r>
      <w:proofErr w:type="spellStart"/>
      <w:r w:rsidRPr="00F54DD9">
        <w:rPr>
          <w:rFonts w:cstheme="minorHAnsi"/>
          <w:color w:val="000000" w:themeColor="text1"/>
        </w:rPr>
        <w:t>υποψ</w:t>
      </w:r>
      <w:proofErr w:type="spellEnd"/>
      <w:r w:rsidRPr="00F54DD9">
        <w:rPr>
          <w:rFonts w:cstheme="minorHAnsi"/>
          <w:color w:val="000000" w:themeColor="text1"/>
        </w:rPr>
        <w:t xml:space="preserve">. διδακτόρων έχουν αναρτηθεί στον </w:t>
      </w:r>
      <w:hyperlink r:id="rId9" w:history="1">
        <w:r w:rsidRPr="00F54DD9">
          <w:rPr>
            <w:rStyle w:val="-"/>
            <w:rFonts w:cstheme="minorHAnsi"/>
          </w:rPr>
          <w:t xml:space="preserve"> </w:t>
        </w:r>
        <w:proofErr w:type="spellStart"/>
        <w:r w:rsidRPr="00F54DD9">
          <w:rPr>
            <w:rStyle w:val="-"/>
            <w:rFonts w:cstheme="minorHAnsi"/>
          </w:rPr>
          <w:t>ιστότοπο</w:t>
        </w:r>
        <w:proofErr w:type="spellEnd"/>
      </w:hyperlink>
      <w:r w:rsidRPr="00F54DD9">
        <w:rPr>
          <w:rFonts w:cstheme="minorHAnsi"/>
          <w:color w:val="000000" w:themeColor="text1"/>
        </w:rPr>
        <w:t xml:space="preserve"> του προγράμματος «Κ. ΚΑΡΑΘΕΟΔΩΡΗ» στο πεδίο </w:t>
      </w:r>
      <w:hyperlink r:id="rId10" w:history="1">
        <w:r w:rsidRPr="00F54DD9">
          <w:rPr>
            <w:rStyle w:val="-"/>
            <w:rFonts w:cstheme="minorHAnsi"/>
          </w:rPr>
          <w:t>Ανακοινώσεις</w:t>
        </w:r>
      </w:hyperlink>
      <w:r w:rsidRPr="00F54DD9">
        <w:rPr>
          <w:rFonts w:cstheme="minorHAnsi"/>
          <w:color w:val="000000" w:themeColor="text1"/>
        </w:rPr>
        <w:t xml:space="preserve">. </w:t>
      </w:r>
    </w:p>
    <w:p w:rsidR="00F54DD9" w:rsidRDefault="00F54DD9" w:rsidP="00E20921">
      <w:pPr>
        <w:shd w:val="clear" w:color="auto" w:fill="FFFFFF" w:themeFill="background1"/>
        <w:spacing w:after="120" w:line="240" w:lineRule="auto"/>
        <w:jc w:val="both"/>
        <w:rPr>
          <w:rFonts w:cstheme="minorHAnsi"/>
          <w:b/>
          <w:color w:val="000000" w:themeColor="text1"/>
        </w:rPr>
      </w:pPr>
    </w:p>
    <w:p w:rsidR="00A138AB" w:rsidRPr="00A138AB" w:rsidRDefault="00A138AB" w:rsidP="00E20921">
      <w:pPr>
        <w:shd w:val="clear" w:color="auto" w:fill="FFFFFF" w:themeFill="background1"/>
        <w:spacing w:after="12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Προϋ</w:t>
      </w:r>
      <w:r w:rsidRPr="00A138AB">
        <w:rPr>
          <w:rFonts w:cstheme="minorHAnsi"/>
          <w:b/>
          <w:color w:val="000000" w:themeColor="text1"/>
        </w:rPr>
        <w:t>ποθέσεις</w:t>
      </w:r>
    </w:p>
    <w:p w:rsidR="00A138AB" w:rsidRDefault="009D67A0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Οι υποτροφίες για προπτυχιακέ</w:t>
      </w:r>
      <w:r w:rsidRPr="00A138AB">
        <w:rPr>
          <w:rFonts w:asciiTheme="minorHAnsi" w:hAnsiTheme="minorHAnsi" w:cstheme="minorHAnsi"/>
          <w:color w:val="000000"/>
          <w:sz w:val="22"/>
          <w:szCs w:val="22"/>
        </w:rPr>
        <w:t>ς</w:t>
      </w:r>
      <w:r w:rsidR="00A138AB"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 σπουδές και για σπουδές σε επίπεδο Μάστερ αφορούν σε φοιτητές και φοιτήτριες οι οποίοι </w:t>
      </w:r>
      <w:r w:rsidR="000E6B6C">
        <w:rPr>
          <w:rFonts w:asciiTheme="minorHAnsi" w:hAnsiTheme="minorHAnsi" w:cstheme="minorHAnsi"/>
          <w:color w:val="000000"/>
          <w:sz w:val="22"/>
          <w:szCs w:val="22"/>
        </w:rPr>
        <w:t>αποδεδειγμένα</w:t>
      </w:r>
      <w:r w:rsidR="000818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138AB"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αντιμετωπίζουν </w:t>
      </w:r>
      <w:r w:rsidR="00A138AB" w:rsidRPr="00A138AB">
        <w:rPr>
          <w:rFonts w:asciiTheme="minorHAnsi" w:hAnsiTheme="minorHAnsi" w:cstheme="minorHAnsi"/>
          <w:b/>
          <w:color w:val="000000"/>
          <w:sz w:val="22"/>
          <w:szCs w:val="22"/>
        </w:rPr>
        <w:t>δυσκολία ανταπόκρισης στις οικονομικές απαιτήσεις των σπουδών τους</w:t>
      </w:r>
      <w:r w:rsidR="00A138AB"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BF15EB" w:rsidRPr="00BF15EB">
        <w:rPr>
          <w:rFonts w:asciiTheme="minorHAnsi" w:hAnsiTheme="minorHAnsi" w:cstheme="minorHAnsi"/>
          <w:b/>
          <w:color w:val="000000"/>
          <w:sz w:val="22"/>
          <w:szCs w:val="22"/>
        </w:rPr>
        <w:t>Στην επιλογή βαρύνει κατά κύριο λόγο η οικονομική κατάσταση του υποψηφίου.</w:t>
      </w:r>
      <w:r w:rsidR="00B7714E">
        <w:rPr>
          <w:rFonts w:asciiTheme="minorHAnsi" w:hAnsiTheme="minorHAnsi" w:cstheme="minorHAnsi"/>
          <w:color w:val="000000"/>
          <w:sz w:val="22"/>
          <w:szCs w:val="22"/>
        </w:rPr>
        <w:t xml:space="preserve"> Λαμβάνονται, δευτερευόντως, </w:t>
      </w:r>
      <w:r w:rsidR="00FD5BB5" w:rsidRPr="00A138AB">
        <w:rPr>
          <w:rFonts w:asciiTheme="minorHAnsi" w:hAnsiTheme="minorHAnsi" w:cstheme="minorHAnsi"/>
          <w:color w:val="000000"/>
          <w:sz w:val="22"/>
          <w:szCs w:val="22"/>
        </w:rPr>
        <w:t>υπόψι</w:t>
      </w:r>
      <w:r w:rsidR="00FD5BB5">
        <w:rPr>
          <w:rFonts w:asciiTheme="minorHAnsi" w:hAnsiTheme="minorHAnsi" w:cstheme="minorHAnsi"/>
          <w:color w:val="000000"/>
          <w:sz w:val="22"/>
          <w:szCs w:val="22"/>
        </w:rPr>
        <w:t>ν</w:t>
      </w:r>
      <w:r w:rsidR="00BF15EB"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 οι βαθμοί εισαγωγής στο Πανεπιστήμιο ή ο βαθμός πτυχίου (για τους υποψήφιους για Μάστερ) καθώς και η καταγωγή από τον Νομό Αχαΐας.</w:t>
      </w:r>
      <w:r w:rsidR="00BF15EB" w:rsidRPr="00BF15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F15EB" w:rsidRPr="00A138AB">
        <w:rPr>
          <w:rFonts w:asciiTheme="minorHAnsi" w:hAnsiTheme="minorHAnsi" w:cstheme="minorHAnsi"/>
          <w:color w:val="000000"/>
          <w:sz w:val="22"/>
          <w:szCs w:val="22"/>
        </w:rPr>
        <w:t>Η συνέχιση της υποτροφίας και στα επόμενα εξάμηνα σπουδών εξαρτάται μόνο από τις επιδόσεις του υπότροφου.</w:t>
      </w:r>
    </w:p>
    <w:p w:rsidR="00A138AB" w:rsidRPr="00A138AB" w:rsidRDefault="00A138AB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Δικαίωμα υποβολής αίτησης για τις υποτροφίες </w:t>
      </w:r>
      <w:r w:rsidR="00BF15EB">
        <w:rPr>
          <w:rFonts w:asciiTheme="minorHAnsi" w:hAnsiTheme="minorHAnsi" w:cstheme="minorHAnsi"/>
          <w:color w:val="000000"/>
          <w:sz w:val="22"/>
          <w:szCs w:val="22"/>
        </w:rPr>
        <w:t xml:space="preserve">για </w:t>
      </w:r>
      <w:r w:rsidR="00BF15EB" w:rsidRPr="00A138AB">
        <w:rPr>
          <w:rFonts w:asciiTheme="minorHAnsi" w:hAnsiTheme="minorHAnsi" w:cstheme="minorHAnsi"/>
          <w:color w:val="000000"/>
          <w:sz w:val="22"/>
          <w:szCs w:val="22"/>
        </w:rPr>
        <w:t>προπτυχιακές σπουδές κα</w:t>
      </w:r>
      <w:r w:rsidR="00BF15EB">
        <w:rPr>
          <w:rFonts w:asciiTheme="minorHAnsi" w:hAnsiTheme="minorHAnsi" w:cstheme="minorHAnsi"/>
          <w:color w:val="000000"/>
          <w:sz w:val="22"/>
          <w:szCs w:val="22"/>
        </w:rPr>
        <w:t>ι για σπουδές σε επίπεδο Μάστερ</w:t>
      </w:r>
      <w:r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 έχουν οι φοιτητές των τμημάτων της Σχολής Θετικών Επιστημών, της Πολυτεχνικής Σχολής, της Σχολής Ε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πιστημών Υγείας, καθώς και των </w:t>
      </w:r>
      <w:r w:rsidR="00B7714E">
        <w:rPr>
          <w:rFonts w:asciiTheme="minorHAnsi" w:hAnsiTheme="minorHAnsi" w:cstheme="minorHAnsi"/>
          <w:color w:val="000000"/>
          <w:sz w:val="22"/>
          <w:szCs w:val="22"/>
        </w:rPr>
        <w:t>Τ</w:t>
      </w:r>
      <w:r w:rsidRPr="00A138AB">
        <w:rPr>
          <w:rFonts w:asciiTheme="minorHAnsi" w:hAnsiTheme="minorHAnsi" w:cstheme="minorHAnsi"/>
          <w:color w:val="000000"/>
          <w:sz w:val="22"/>
          <w:szCs w:val="22"/>
        </w:rPr>
        <w:t xml:space="preserve">μημάτων Οικονομικών Επιστημών, Διοίκησης Επιχειρήσεων, του Τμήματος Επιστημών της Εκπαίδευσης και Κοινωνικής Εργασίας, του Τμήματος Επιστημών της Εκπαίδευσης και της Αγωγής στην Προσχολική Ηλικία καθώς και του Τμήματος Φιλολογίας. </w:t>
      </w:r>
    </w:p>
    <w:p w:rsidR="00A138AB" w:rsidRDefault="00A138AB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138AB">
        <w:rPr>
          <w:rFonts w:asciiTheme="minorHAnsi" w:hAnsiTheme="minorHAnsi" w:cstheme="minorHAnsi"/>
          <w:color w:val="000000"/>
          <w:sz w:val="22"/>
          <w:szCs w:val="22"/>
        </w:rPr>
        <w:t>Οι υποτροφίες δίνονται μόνο για σπουδές στο Πανεπιστήμιο Πατρών. Όσα άτομα λάβουν μετεγγραφή δεν δικαιούνται την υποτροφία.</w:t>
      </w:r>
    </w:p>
    <w:p w:rsidR="00A979B0" w:rsidRDefault="00BF15EB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Οι 19 υποτροφίες για Διδακτορικές Σπουδές αφορούν όλα τα Τμήματα </w:t>
      </w:r>
      <w:r w:rsidRPr="00750E68">
        <w:rPr>
          <w:rFonts w:asciiTheme="minorHAnsi" w:hAnsiTheme="minorHAnsi" w:cstheme="minorHAnsi"/>
          <w:color w:val="000000"/>
          <w:sz w:val="22"/>
          <w:szCs w:val="22"/>
        </w:rPr>
        <w:t xml:space="preserve">του Πανεπιστημίου Πατρών και υποστηρίζονται </w:t>
      </w:r>
      <w:r w:rsidR="00750E68" w:rsidRPr="00750E68">
        <w:rPr>
          <w:rFonts w:asciiTheme="minorHAnsi" w:hAnsiTheme="minorHAnsi" w:cstheme="minorHAnsi"/>
          <w:color w:val="000000"/>
          <w:sz w:val="22"/>
          <w:szCs w:val="22"/>
        </w:rPr>
        <w:t xml:space="preserve">και από το Πρόγραμμα του Πανεπιστημίου Πατρών </w:t>
      </w:r>
      <w:r w:rsidR="00750E68" w:rsidRPr="00750E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«Κ. ΚΑΡΑΘΕΟΔΩΡΗ»</w:t>
      </w:r>
      <w:r w:rsidR="00750E6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750E68" w:rsidRPr="00A022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Κύριο κριτήριο επιλογής των υποψηφίων θα είναι η </w:t>
      </w:r>
      <w:proofErr w:type="spellStart"/>
      <w:r w:rsidR="00750E68" w:rsidRPr="00A022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καινοτομικότητα</w:t>
      </w:r>
      <w:proofErr w:type="spellEnd"/>
      <w:r w:rsidR="00750E68" w:rsidRPr="00A022E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της διατριβής τους και η χρησιμότητάς της στην </w:t>
      </w:r>
      <w:r w:rsidR="00750E68" w:rsidRPr="00FF79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Ελληνική κοινωνία και οικονομία.</w:t>
      </w:r>
      <w:r w:rsidR="00750E68"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:rsidR="00BF15EB" w:rsidRPr="00FF79BD" w:rsidRDefault="00750E68" w:rsidP="00E20921">
      <w:pPr>
        <w:pStyle w:val="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Επιπλέον θα λαμβάνεται υπόψη η μέχρι εκείνη τη στιγμή πρόοδος </w:t>
      </w:r>
      <w:r w:rsidR="004D7EA2"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των </w:t>
      </w:r>
      <w:r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σπουδών του υποψηφίου</w:t>
      </w:r>
      <w:r w:rsidR="00C33586"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(βαθμός πτυχίου, έτη σπουδών κ.λπ.)</w:t>
      </w:r>
      <w:r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A022E1" w:rsidRPr="00FF79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Σ</w:t>
      </w:r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 xml:space="preserve">το πλαίσιο εφαρμογής του </w:t>
      </w:r>
      <w:r w:rsidR="000E6B6C" w:rsidRPr="00FF79BD">
        <w:rPr>
          <w:rFonts w:ascii="Calibri" w:eastAsia="Calibri" w:hAnsi="Calibri"/>
          <w:color w:val="000000" w:themeColor="text1"/>
          <w:sz w:val="22"/>
          <w:szCs w:val="22"/>
        </w:rPr>
        <w:t>Σχεδίου</w:t>
      </w:r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 xml:space="preserve"> Δράσης για την Ισότητα των Φύλων</w:t>
      </w:r>
      <w:r w:rsidR="00A022E1" w:rsidRPr="00F54DD9">
        <w:rPr>
          <w:rFonts w:ascii="Calibri" w:eastAsia="Calibri" w:hAnsi="Calibri"/>
          <w:b/>
          <w:color w:val="000000" w:themeColor="text1"/>
          <w:sz w:val="22"/>
          <w:szCs w:val="22"/>
        </w:rPr>
        <w:t>, θα δοθούν τουλάχιστον 3 υποτροφίες σε γυναίκες υποψήφιες</w:t>
      </w:r>
      <w:r w:rsidR="00FF79BD" w:rsidRPr="00FF79BD">
        <w:rPr>
          <w:rFonts w:ascii="Calibri" w:eastAsia="Calibri" w:hAnsi="Calibri"/>
          <w:color w:val="000000" w:themeColor="text1"/>
          <w:sz w:val="22"/>
          <w:szCs w:val="22"/>
        </w:rPr>
        <w:t>,</w:t>
      </w:r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 xml:space="preserve"> όπως αυτό εγκρίθηκε στην υπ’ </w:t>
      </w:r>
      <w:proofErr w:type="spellStart"/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>αριθμ</w:t>
      </w:r>
      <w:proofErr w:type="spellEnd"/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>. 205/23.06.2</w:t>
      </w:r>
      <w:r w:rsidR="00FF79BD" w:rsidRPr="00FF79BD">
        <w:rPr>
          <w:rFonts w:ascii="Calibri" w:eastAsia="Calibri" w:hAnsi="Calibri"/>
          <w:color w:val="000000" w:themeColor="text1"/>
          <w:sz w:val="22"/>
          <w:szCs w:val="22"/>
        </w:rPr>
        <w:t>022 σ</w:t>
      </w:r>
      <w:r w:rsidR="00A022E1" w:rsidRPr="00FF79BD">
        <w:rPr>
          <w:rFonts w:ascii="Calibri" w:eastAsia="Calibri" w:hAnsi="Calibri"/>
          <w:color w:val="000000" w:themeColor="text1"/>
          <w:sz w:val="22"/>
          <w:szCs w:val="22"/>
        </w:rPr>
        <w:t>υνεδρίαση της Συγκλήτου.</w:t>
      </w:r>
    </w:p>
    <w:p w:rsidR="009F2405" w:rsidRDefault="000A5ED6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 w:rsidRPr="00FF79BD">
        <w:rPr>
          <w:color w:val="000000" w:themeColor="text1"/>
        </w:rPr>
        <w:t xml:space="preserve">Ο υπότροφος </w:t>
      </w:r>
      <w:r w:rsidR="00A55FED" w:rsidRPr="00FF79BD">
        <w:rPr>
          <w:color w:val="000000" w:themeColor="text1"/>
        </w:rPr>
        <w:t xml:space="preserve">"Ανδρέας Μεντζελόπουλος", </w:t>
      </w:r>
      <w:r w:rsidRPr="00FF79BD">
        <w:rPr>
          <w:color w:val="000000" w:themeColor="text1"/>
        </w:rPr>
        <w:t>μπορεί να κάνει</w:t>
      </w:r>
      <w:r w:rsidR="00A022E1">
        <w:rPr>
          <w:color w:val="000000" w:themeColor="text1"/>
        </w:rPr>
        <w:t xml:space="preserve"> Επικουρικό Έργο,</w:t>
      </w:r>
      <w:r>
        <w:rPr>
          <w:color w:val="000000" w:themeColor="text1"/>
        </w:rPr>
        <w:t xml:space="preserve"> Πρακτική Άσκηση ή να μετέχει σε μετακίνηση </w:t>
      </w:r>
      <w:r>
        <w:rPr>
          <w:color w:val="000000" w:themeColor="text1"/>
          <w:lang w:val="en-US"/>
        </w:rPr>
        <w:t>Erasmus</w:t>
      </w:r>
      <w:r>
        <w:rPr>
          <w:color w:val="000000" w:themeColor="text1"/>
        </w:rPr>
        <w:t>, εφόσον λάβει περιορισμένη αμοιβή από τις πράξεις αυτές. Σε κάθε περίπτωση ο υπότροφος έχει υποχρέωση να ενημερώνει την Επιτροπή Υποτροφιών άμεσα για τα δύο ανωτέρω θέματα.</w:t>
      </w:r>
      <w:r w:rsidR="009F2405">
        <w:rPr>
          <w:color w:val="000000" w:themeColor="text1"/>
        </w:rPr>
        <w:t xml:space="preserve"> </w:t>
      </w:r>
    </w:p>
    <w:p w:rsidR="009F2405" w:rsidRDefault="00F54DD9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Περισσότερες πληροφορίες μπορείτε να βρείτε στον</w:t>
      </w:r>
      <w:hyperlink r:id="rId11" w:history="1">
        <w:r w:rsidRPr="00F54DD9">
          <w:rPr>
            <w:rStyle w:val="-"/>
          </w:rPr>
          <w:t xml:space="preserve"> </w:t>
        </w:r>
        <w:proofErr w:type="spellStart"/>
        <w:r w:rsidRPr="00F54DD9">
          <w:rPr>
            <w:rStyle w:val="-"/>
          </w:rPr>
          <w:t>ιστότοπο</w:t>
        </w:r>
        <w:proofErr w:type="spellEnd"/>
      </w:hyperlink>
      <w:r>
        <w:rPr>
          <w:color w:val="000000" w:themeColor="text1"/>
        </w:rPr>
        <w:t xml:space="preserve"> του Πανεπιστημίου Πατρών και στον</w:t>
      </w:r>
      <w:hyperlink r:id="rId12" w:history="1">
        <w:r w:rsidRPr="00F54DD9">
          <w:rPr>
            <w:rStyle w:val="-"/>
          </w:rPr>
          <w:t xml:space="preserve"> </w:t>
        </w:r>
        <w:proofErr w:type="spellStart"/>
        <w:r w:rsidRPr="00F54DD9">
          <w:rPr>
            <w:rStyle w:val="-"/>
          </w:rPr>
          <w:t>ιστότοπο</w:t>
        </w:r>
        <w:proofErr w:type="spellEnd"/>
      </w:hyperlink>
      <w:r>
        <w:rPr>
          <w:color w:val="000000" w:themeColor="text1"/>
        </w:rPr>
        <w:t xml:space="preserve"> του προγράμματος «Κ. ΚΑΡΑΘΕΟΔΩΡΗ».</w:t>
      </w:r>
    </w:p>
    <w:p w:rsidR="00F54DD9" w:rsidRPr="00F54DD9" w:rsidRDefault="00F54DD9" w:rsidP="00E20921">
      <w:pPr>
        <w:shd w:val="clear" w:color="auto" w:fill="FFFFFF" w:themeFill="background1"/>
        <w:spacing w:after="120" w:line="240" w:lineRule="auto"/>
        <w:jc w:val="both"/>
        <w:rPr>
          <w:color w:val="000000" w:themeColor="text1"/>
        </w:rPr>
      </w:pPr>
    </w:p>
    <w:sectPr w:rsidR="00F54DD9" w:rsidRPr="00F54DD9" w:rsidSect="008E37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2F55"/>
    <w:multiLevelType w:val="hybridMultilevel"/>
    <w:tmpl w:val="09FE9D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C6812"/>
    <w:multiLevelType w:val="hybridMultilevel"/>
    <w:tmpl w:val="79D8EE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97DFA"/>
    <w:multiLevelType w:val="hybridMultilevel"/>
    <w:tmpl w:val="1F100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259EB"/>
    <w:multiLevelType w:val="hybridMultilevel"/>
    <w:tmpl w:val="85A453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5427F"/>
    <w:multiLevelType w:val="hybridMultilevel"/>
    <w:tmpl w:val="AC26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4E"/>
    <w:rsid w:val="000113A2"/>
    <w:rsid w:val="000818F7"/>
    <w:rsid w:val="00084768"/>
    <w:rsid w:val="000A5ED5"/>
    <w:rsid w:val="000A5ED6"/>
    <w:rsid w:val="000B6507"/>
    <w:rsid w:val="000E6B6C"/>
    <w:rsid w:val="001253B3"/>
    <w:rsid w:val="00190592"/>
    <w:rsid w:val="001B3589"/>
    <w:rsid w:val="00203BCC"/>
    <w:rsid w:val="00205CFD"/>
    <w:rsid w:val="0021353D"/>
    <w:rsid w:val="00225505"/>
    <w:rsid w:val="0023631E"/>
    <w:rsid w:val="00246567"/>
    <w:rsid w:val="00262F89"/>
    <w:rsid w:val="00270AFB"/>
    <w:rsid w:val="00277E42"/>
    <w:rsid w:val="002D7BDA"/>
    <w:rsid w:val="002D7F8F"/>
    <w:rsid w:val="00336EB4"/>
    <w:rsid w:val="00370FE1"/>
    <w:rsid w:val="00394D46"/>
    <w:rsid w:val="003A01E6"/>
    <w:rsid w:val="003A6502"/>
    <w:rsid w:val="003D388F"/>
    <w:rsid w:val="003F10E8"/>
    <w:rsid w:val="00412F7C"/>
    <w:rsid w:val="00430ABD"/>
    <w:rsid w:val="004312B3"/>
    <w:rsid w:val="00434515"/>
    <w:rsid w:val="00437262"/>
    <w:rsid w:val="00464405"/>
    <w:rsid w:val="0047348B"/>
    <w:rsid w:val="00474158"/>
    <w:rsid w:val="00475B8B"/>
    <w:rsid w:val="004832A4"/>
    <w:rsid w:val="004919A7"/>
    <w:rsid w:val="004C1350"/>
    <w:rsid w:val="004D7EA2"/>
    <w:rsid w:val="005062EB"/>
    <w:rsid w:val="00511ADD"/>
    <w:rsid w:val="0051576B"/>
    <w:rsid w:val="005446B3"/>
    <w:rsid w:val="00560FF7"/>
    <w:rsid w:val="005B410E"/>
    <w:rsid w:val="005D12A4"/>
    <w:rsid w:val="005F5F6A"/>
    <w:rsid w:val="006265A2"/>
    <w:rsid w:val="0069424B"/>
    <w:rsid w:val="006B0C9E"/>
    <w:rsid w:val="006E2502"/>
    <w:rsid w:val="006F7D96"/>
    <w:rsid w:val="00703687"/>
    <w:rsid w:val="00750E68"/>
    <w:rsid w:val="00770355"/>
    <w:rsid w:val="00774BFF"/>
    <w:rsid w:val="0079154E"/>
    <w:rsid w:val="00816611"/>
    <w:rsid w:val="0082216C"/>
    <w:rsid w:val="00824182"/>
    <w:rsid w:val="008455F2"/>
    <w:rsid w:val="0089544A"/>
    <w:rsid w:val="008B3CAA"/>
    <w:rsid w:val="008C029A"/>
    <w:rsid w:val="008C04C1"/>
    <w:rsid w:val="008E3726"/>
    <w:rsid w:val="008F5CFD"/>
    <w:rsid w:val="00922C61"/>
    <w:rsid w:val="009713C1"/>
    <w:rsid w:val="009B757D"/>
    <w:rsid w:val="009C74BB"/>
    <w:rsid w:val="009D4BE9"/>
    <w:rsid w:val="009D67A0"/>
    <w:rsid w:val="009F2405"/>
    <w:rsid w:val="00A022E1"/>
    <w:rsid w:val="00A138AB"/>
    <w:rsid w:val="00A226C1"/>
    <w:rsid w:val="00A46174"/>
    <w:rsid w:val="00A55FED"/>
    <w:rsid w:val="00A93ED8"/>
    <w:rsid w:val="00A9682F"/>
    <w:rsid w:val="00A979B0"/>
    <w:rsid w:val="00AE7246"/>
    <w:rsid w:val="00AF08EA"/>
    <w:rsid w:val="00AF5362"/>
    <w:rsid w:val="00B06B14"/>
    <w:rsid w:val="00B34517"/>
    <w:rsid w:val="00B55B86"/>
    <w:rsid w:val="00B67D2F"/>
    <w:rsid w:val="00B67DD0"/>
    <w:rsid w:val="00B7714E"/>
    <w:rsid w:val="00BB24B3"/>
    <w:rsid w:val="00BB6FE3"/>
    <w:rsid w:val="00BF15EB"/>
    <w:rsid w:val="00C01433"/>
    <w:rsid w:val="00C0317F"/>
    <w:rsid w:val="00C2412B"/>
    <w:rsid w:val="00C33586"/>
    <w:rsid w:val="00CB27F4"/>
    <w:rsid w:val="00CC6A1E"/>
    <w:rsid w:val="00CE0C34"/>
    <w:rsid w:val="00D11142"/>
    <w:rsid w:val="00D142CE"/>
    <w:rsid w:val="00D6263C"/>
    <w:rsid w:val="00D673E3"/>
    <w:rsid w:val="00D74244"/>
    <w:rsid w:val="00D83C2F"/>
    <w:rsid w:val="00D935FD"/>
    <w:rsid w:val="00DF6A3F"/>
    <w:rsid w:val="00E20921"/>
    <w:rsid w:val="00E52287"/>
    <w:rsid w:val="00E8721B"/>
    <w:rsid w:val="00EC7C2B"/>
    <w:rsid w:val="00EC7F28"/>
    <w:rsid w:val="00EF5A6A"/>
    <w:rsid w:val="00F106BC"/>
    <w:rsid w:val="00F1291F"/>
    <w:rsid w:val="00F139FC"/>
    <w:rsid w:val="00F30C25"/>
    <w:rsid w:val="00F54DD9"/>
    <w:rsid w:val="00F91F8E"/>
    <w:rsid w:val="00FA3240"/>
    <w:rsid w:val="00FD253D"/>
    <w:rsid w:val="00FD5BB5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26"/>
  </w:style>
  <w:style w:type="paragraph" w:styleId="1">
    <w:name w:val="heading 1"/>
    <w:basedOn w:val="a"/>
    <w:next w:val="a"/>
    <w:link w:val="1Char"/>
    <w:uiPriority w:val="9"/>
    <w:qFormat/>
    <w:rsid w:val="00270A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4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270A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5F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9F24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26"/>
  </w:style>
  <w:style w:type="paragraph" w:styleId="1">
    <w:name w:val="heading 1"/>
    <w:basedOn w:val="a"/>
    <w:next w:val="a"/>
    <w:link w:val="1Char"/>
    <w:uiPriority w:val="9"/>
    <w:qFormat/>
    <w:rsid w:val="00270A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4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270A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5F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9F2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atheodory.upatras.gr/wp-content/uploads/2022/08/Kanonismos_OdigosDiax_PHDs_K_Karath_A_Mentzel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aratheodory.upatras.gr/wp-content/uploads/2022/08/Prosklisi_A_MENTZEL_C_CARATH_2022_2023.pdf" TargetMode="External"/><Relationship Id="rId12" Type="http://schemas.openxmlformats.org/officeDocument/2006/relationships/hyperlink" Target="https://caratheodory.upatras.gr/announc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atras.gr/foitites/prizes-scholarships/mentzelopoulos-scholarships/" TargetMode="External"/><Relationship Id="rId11" Type="http://schemas.openxmlformats.org/officeDocument/2006/relationships/hyperlink" Target="https://www.upatras.gr/foitites/prizes-scholarships/mentzelopoulos-scholarship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aratheodory.upatras.gr/announce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ratheodory.upatras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2022-06-20T11:35:00Z</cp:lastPrinted>
  <dcterms:created xsi:type="dcterms:W3CDTF">2022-08-05T09:37:00Z</dcterms:created>
  <dcterms:modified xsi:type="dcterms:W3CDTF">2022-08-05T09:37:00Z</dcterms:modified>
</cp:coreProperties>
</file>